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31" w:rsidRPr="00E96631" w:rsidRDefault="00E96631" w:rsidP="00E96631">
      <w:pPr>
        <w:widowControl/>
        <w:jc w:val="center"/>
        <w:rPr>
          <w:rFonts w:ascii="宋体" w:eastAsia="宋体" w:hAnsi="宋体" w:cs="宋体"/>
          <w:kern w:val="0"/>
          <w:sz w:val="18"/>
          <w:szCs w:val="18"/>
        </w:rPr>
      </w:pPr>
      <w:r w:rsidRPr="00E96631">
        <w:rPr>
          <w:rFonts w:ascii="宋体" w:eastAsia="宋体" w:hAnsi="宋体" w:cs="宋体"/>
          <w:b/>
          <w:bCs/>
          <w:color w:val="FF0000"/>
          <w:kern w:val="0"/>
          <w:sz w:val="27"/>
          <w:szCs w:val="27"/>
        </w:rPr>
        <w:t>关于做好2019年度省社科</w:t>
      </w:r>
      <w:proofErr w:type="gramStart"/>
      <w:r w:rsidRPr="00E96631">
        <w:rPr>
          <w:rFonts w:ascii="宋体" w:eastAsia="宋体" w:hAnsi="宋体" w:cs="宋体"/>
          <w:b/>
          <w:bCs/>
          <w:color w:val="FF0000"/>
          <w:kern w:val="0"/>
          <w:sz w:val="27"/>
          <w:szCs w:val="27"/>
        </w:rPr>
        <w:t>联研究</w:t>
      </w:r>
      <w:proofErr w:type="gramEnd"/>
      <w:r w:rsidRPr="00E96631">
        <w:rPr>
          <w:rFonts w:ascii="宋体" w:eastAsia="宋体" w:hAnsi="宋体" w:cs="宋体"/>
          <w:b/>
          <w:bCs/>
          <w:color w:val="FF0000"/>
          <w:kern w:val="0"/>
          <w:sz w:val="27"/>
          <w:szCs w:val="27"/>
        </w:rPr>
        <w:t>课题申报工作的通知</w:t>
      </w:r>
    </w:p>
    <w:p w:rsidR="00E96631" w:rsidRDefault="00E96631" w:rsidP="00E96631">
      <w:pPr>
        <w:pStyle w:val="a6"/>
        <w:shd w:val="clear" w:color="auto" w:fill="FFFFFF"/>
        <w:spacing w:before="0" w:beforeAutospacing="0" w:after="0" w:afterAutospacing="0" w:line="315" w:lineRule="atLeast"/>
        <w:textAlignment w:val="baseline"/>
        <w:rPr>
          <w:sz w:val="21"/>
          <w:szCs w:val="21"/>
        </w:rPr>
      </w:pPr>
      <w:bookmarkStart w:id="0" w:name="_GoBack"/>
      <w:bookmarkEnd w:id="0"/>
      <w:r>
        <w:rPr>
          <w:color w:val="333333"/>
          <w:sz w:val="30"/>
          <w:szCs w:val="30"/>
        </w:rPr>
        <w:t>校内各单位：</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根据工作安排，现将2019年度省社科</w:t>
      </w:r>
      <w:proofErr w:type="gramStart"/>
      <w:r>
        <w:rPr>
          <w:color w:val="333333"/>
          <w:sz w:val="30"/>
          <w:szCs w:val="30"/>
        </w:rPr>
        <w:t>联研究</w:t>
      </w:r>
      <w:proofErr w:type="gramEnd"/>
      <w:r>
        <w:rPr>
          <w:color w:val="333333"/>
          <w:sz w:val="30"/>
          <w:szCs w:val="30"/>
        </w:rPr>
        <w:t>课题申报工作有关事项通知如下：</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rFonts w:ascii="黑体" w:eastAsia="黑体" w:hAnsi="黑体" w:hint="eastAsia"/>
          <w:color w:val="333333"/>
          <w:sz w:val="30"/>
          <w:szCs w:val="30"/>
        </w:rPr>
        <w:t>一、课题类别</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2019年社科</w:t>
      </w:r>
      <w:proofErr w:type="gramStart"/>
      <w:r>
        <w:rPr>
          <w:color w:val="333333"/>
          <w:sz w:val="30"/>
          <w:szCs w:val="30"/>
        </w:rPr>
        <w:t>联研究</w:t>
      </w:r>
      <w:proofErr w:type="gramEnd"/>
      <w:r>
        <w:rPr>
          <w:color w:val="333333"/>
          <w:sz w:val="30"/>
          <w:szCs w:val="30"/>
        </w:rPr>
        <w:t>课题分为两个类别：</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rStyle w:val="a7"/>
          <w:bCs w:val="0"/>
          <w:color w:val="333333"/>
          <w:sz w:val="30"/>
          <w:szCs w:val="30"/>
        </w:rPr>
        <w:t>1.年度课题：主要面向我省高校、</w:t>
      </w:r>
      <w:r>
        <w:rPr>
          <w:color w:val="333333"/>
          <w:sz w:val="30"/>
          <w:szCs w:val="30"/>
        </w:rPr>
        <w:t>省市委党校、省团校、省市电大和其他有关科研机构，市、县（市区）社科联等。</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2.社团专项研究课题：2019年度社团专项研究课题用于支持浙江省社会科学界第四次学术年会成果，不在本通知申报之列，具体办法请参照第四届学术年会有关文件。</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rFonts w:ascii="黑体" w:eastAsia="黑体" w:hAnsi="黑体" w:hint="eastAsia"/>
          <w:color w:val="333333"/>
          <w:sz w:val="30"/>
          <w:szCs w:val="30"/>
        </w:rPr>
        <w:t>二、申报要求</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1.</w:t>
      </w:r>
      <w:r>
        <w:rPr>
          <w:rStyle w:val="a7"/>
          <w:bCs w:val="0"/>
          <w:color w:val="333333"/>
          <w:sz w:val="30"/>
          <w:szCs w:val="30"/>
        </w:rPr>
        <w:t>年度课题要求本科院校申报者年龄在35周岁（含）以下；高职院校、党校系统以及其他单位，申报者要求职称在副高（含）以下。</w:t>
      </w:r>
    </w:p>
    <w:p w:rsidR="00E96631" w:rsidRDefault="00E96631" w:rsidP="00E96631">
      <w:pPr>
        <w:pStyle w:val="a6"/>
        <w:shd w:val="clear" w:color="auto" w:fill="FFFFFF"/>
        <w:spacing w:before="0" w:beforeAutospacing="0" w:after="0" w:afterAutospacing="0" w:line="315" w:lineRule="atLeast"/>
        <w:ind w:firstLine="645"/>
        <w:textAlignment w:val="baseline"/>
        <w:rPr>
          <w:sz w:val="21"/>
          <w:szCs w:val="21"/>
        </w:rPr>
      </w:pPr>
      <w:r>
        <w:rPr>
          <w:color w:val="333333"/>
          <w:sz w:val="30"/>
          <w:szCs w:val="30"/>
        </w:rPr>
        <w:t>2.市、县（市区）社科联申报的年度课题必须是市、县（市区）社科联牵头（为课题负责人），承担单位为市、县社科联，研究内容为地方经济社会发展以及地方传统文化研究、地方文化建设等。</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3.</w:t>
      </w:r>
      <w:r>
        <w:rPr>
          <w:rStyle w:val="a7"/>
          <w:bCs w:val="0"/>
          <w:color w:val="333333"/>
          <w:sz w:val="30"/>
          <w:szCs w:val="30"/>
        </w:rPr>
        <w:t>每位课题</w:t>
      </w:r>
      <w:r>
        <w:rPr>
          <w:rStyle w:val="a7"/>
          <w:bCs w:val="0"/>
          <w:color w:val="FF0000"/>
          <w:sz w:val="30"/>
          <w:szCs w:val="30"/>
        </w:rPr>
        <w:t>负责人只能申报一项</w:t>
      </w:r>
      <w:r>
        <w:rPr>
          <w:rStyle w:val="a7"/>
          <w:bCs w:val="0"/>
          <w:color w:val="333333"/>
          <w:sz w:val="30"/>
          <w:szCs w:val="30"/>
        </w:rPr>
        <w:t>省社科</w:t>
      </w:r>
      <w:proofErr w:type="gramStart"/>
      <w:r>
        <w:rPr>
          <w:rStyle w:val="a7"/>
          <w:bCs w:val="0"/>
          <w:color w:val="333333"/>
          <w:sz w:val="30"/>
          <w:szCs w:val="30"/>
        </w:rPr>
        <w:t>联研究</w:t>
      </w:r>
      <w:proofErr w:type="gramEnd"/>
      <w:r>
        <w:rPr>
          <w:rStyle w:val="a7"/>
          <w:bCs w:val="0"/>
          <w:color w:val="333333"/>
          <w:sz w:val="30"/>
          <w:szCs w:val="30"/>
        </w:rPr>
        <w:t>课题，</w:t>
      </w:r>
      <w:r>
        <w:rPr>
          <w:rStyle w:val="a7"/>
          <w:bCs w:val="0"/>
          <w:color w:val="FF0000"/>
          <w:sz w:val="30"/>
          <w:szCs w:val="30"/>
        </w:rPr>
        <w:t>且同年度不能申报省社科联系</w:t>
      </w:r>
      <w:proofErr w:type="gramStart"/>
      <w:r>
        <w:rPr>
          <w:rStyle w:val="a7"/>
          <w:bCs w:val="0"/>
          <w:color w:val="FF0000"/>
          <w:sz w:val="30"/>
          <w:szCs w:val="30"/>
        </w:rPr>
        <w:t>统其它</w:t>
      </w:r>
      <w:proofErr w:type="gramEnd"/>
      <w:r>
        <w:rPr>
          <w:rStyle w:val="a7"/>
          <w:bCs w:val="0"/>
          <w:color w:val="FF0000"/>
          <w:sz w:val="30"/>
          <w:szCs w:val="30"/>
        </w:rPr>
        <w:t>课题</w:t>
      </w:r>
      <w:r>
        <w:rPr>
          <w:rStyle w:val="a7"/>
          <w:bCs w:val="0"/>
          <w:color w:val="333333"/>
          <w:sz w:val="30"/>
          <w:szCs w:val="30"/>
        </w:rPr>
        <w:t>（省社科规划课题、省社科重点研究基地课题、省社科普及课题），</w:t>
      </w:r>
      <w:r>
        <w:rPr>
          <w:rStyle w:val="a7"/>
          <w:bCs w:val="0"/>
          <w:sz w:val="30"/>
          <w:szCs w:val="30"/>
        </w:rPr>
        <w:t>同时</w:t>
      </w:r>
      <w:r>
        <w:rPr>
          <w:rStyle w:val="a7"/>
          <w:bCs w:val="0"/>
          <w:color w:val="FF0000"/>
          <w:sz w:val="30"/>
          <w:szCs w:val="30"/>
        </w:rPr>
        <w:t>课题组成员也不能以</w:t>
      </w:r>
      <w:r>
        <w:rPr>
          <w:rStyle w:val="a7"/>
          <w:bCs w:val="0"/>
          <w:color w:val="FF0000"/>
          <w:sz w:val="30"/>
          <w:szCs w:val="30"/>
        </w:rPr>
        <w:lastRenderedPageBreak/>
        <w:t>相同的内容申报上述课题</w:t>
      </w:r>
      <w:r>
        <w:rPr>
          <w:rStyle w:val="a7"/>
          <w:bCs w:val="0"/>
          <w:color w:val="333333"/>
          <w:sz w:val="30"/>
          <w:szCs w:val="30"/>
        </w:rPr>
        <w:t>。</w:t>
      </w:r>
      <w:r>
        <w:rPr>
          <w:rStyle w:val="a7"/>
          <w:bCs w:val="0"/>
          <w:sz w:val="30"/>
          <w:szCs w:val="30"/>
        </w:rPr>
        <w:t>凡已承担</w:t>
      </w:r>
      <w:r>
        <w:rPr>
          <w:rStyle w:val="a7"/>
          <w:bCs w:val="0"/>
          <w:color w:val="FF0000"/>
          <w:sz w:val="30"/>
          <w:szCs w:val="30"/>
        </w:rPr>
        <w:t>国家社科基金项目、省社科规划课题、省社科联、省社科普及课题未完成者，不得申报2019年省社科</w:t>
      </w:r>
      <w:proofErr w:type="gramStart"/>
      <w:r>
        <w:rPr>
          <w:rStyle w:val="a7"/>
          <w:bCs w:val="0"/>
          <w:color w:val="FF0000"/>
          <w:sz w:val="30"/>
          <w:szCs w:val="30"/>
        </w:rPr>
        <w:t>联研究</w:t>
      </w:r>
      <w:proofErr w:type="gramEnd"/>
      <w:r>
        <w:rPr>
          <w:rStyle w:val="a7"/>
          <w:bCs w:val="0"/>
          <w:color w:val="FF0000"/>
          <w:sz w:val="30"/>
          <w:szCs w:val="30"/>
        </w:rPr>
        <w:t>课题</w:t>
      </w:r>
      <w:r>
        <w:rPr>
          <w:color w:val="FF0000"/>
          <w:sz w:val="30"/>
          <w:szCs w:val="30"/>
        </w:rPr>
        <w:t>。</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4.应用对策类课题的完成时间原则上为1-2年，基础理论类课题的完成时间为2-3年。</w:t>
      </w:r>
      <w:r>
        <w:rPr>
          <w:sz w:val="30"/>
          <w:szCs w:val="30"/>
        </w:rPr>
        <w:t>从立项批准之日起到</w:t>
      </w:r>
      <w:proofErr w:type="gramStart"/>
      <w:r>
        <w:rPr>
          <w:sz w:val="30"/>
          <w:szCs w:val="30"/>
        </w:rPr>
        <w:t>递交结项审批</w:t>
      </w:r>
      <w:proofErr w:type="gramEnd"/>
      <w:r>
        <w:rPr>
          <w:sz w:val="30"/>
          <w:szCs w:val="30"/>
        </w:rPr>
        <w:t>材料为止</w:t>
      </w:r>
      <w:r>
        <w:rPr>
          <w:color w:val="333333"/>
          <w:sz w:val="30"/>
          <w:szCs w:val="30"/>
        </w:rPr>
        <w:t>。应用对策类课题原则上不能延期；基础理论类课题视情况给予一次延期机会，时间不能超过1年。到期不能完成即</w:t>
      </w:r>
      <w:proofErr w:type="gramStart"/>
      <w:r>
        <w:rPr>
          <w:color w:val="333333"/>
          <w:sz w:val="30"/>
          <w:szCs w:val="30"/>
        </w:rPr>
        <w:t>做撤题</w:t>
      </w:r>
      <w:proofErr w:type="gramEnd"/>
      <w:r>
        <w:rPr>
          <w:color w:val="333333"/>
          <w:sz w:val="30"/>
          <w:szCs w:val="30"/>
        </w:rPr>
        <w:t>处理。</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5.申报者要如实填写申报材料。凡在申报中弄虚作假者，一经发现并查实后，对其获批的课题</w:t>
      </w:r>
      <w:proofErr w:type="gramStart"/>
      <w:r>
        <w:rPr>
          <w:color w:val="333333"/>
          <w:sz w:val="30"/>
          <w:szCs w:val="30"/>
        </w:rPr>
        <w:t>予以撤题处理</w:t>
      </w:r>
      <w:proofErr w:type="gramEnd"/>
      <w:r>
        <w:rPr>
          <w:color w:val="333333"/>
          <w:sz w:val="30"/>
          <w:szCs w:val="30"/>
        </w:rPr>
        <w:t>，取消其个人3年申报资格。</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rFonts w:ascii="黑体" w:eastAsia="黑体" w:hAnsi="黑体" w:hint="eastAsia"/>
          <w:color w:val="333333"/>
          <w:sz w:val="30"/>
          <w:szCs w:val="30"/>
        </w:rPr>
        <w:t>三、课题资助</w:t>
      </w:r>
    </w:p>
    <w:p w:rsidR="00E96631" w:rsidRDefault="00E96631" w:rsidP="00E96631">
      <w:pPr>
        <w:pStyle w:val="a6"/>
        <w:shd w:val="clear" w:color="auto" w:fill="FFFFFF"/>
        <w:spacing w:before="0" w:beforeAutospacing="0" w:after="0" w:afterAutospacing="0" w:line="315" w:lineRule="atLeast"/>
        <w:textAlignment w:val="baseline"/>
        <w:rPr>
          <w:sz w:val="21"/>
          <w:szCs w:val="21"/>
        </w:rPr>
      </w:pPr>
      <w:r>
        <w:rPr>
          <w:color w:val="333333"/>
          <w:sz w:val="30"/>
          <w:szCs w:val="30"/>
        </w:rPr>
        <w:t>根据评审结果，分为重点课题、</w:t>
      </w:r>
      <w:proofErr w:type="gramStart"/>
      <w:r>
        <w:rPr>
          <w:color w:val="333333"/>
          <w:sz w:val="30"/>
          <w:szCs w:val="30"/>
        </w:rPr>
        <w:t>一般课题</w:t>
      </w:r>
      <w:proofErr w:type="gramEnd"/>
      <w:r>
        <w:rPr>
          <w:color w:val="333333"/>
          <w:sz w:val="30"/>
          <w:szCs w:val="30"/>
        </w:rPr>
        <w:t>和立项不资助课题三类。资助经费为1-3万元。</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rFonts w:ascii="黑体" w:eastAsia="黑体" w:hAnsi="黑体" w:hint="eastAsia"/>
          <w:color w:val="333333"/>
          <w:sz w:val="30"/>
          <w:szCs w:val="30"/>
        </w:rPr>
        <w:t>四、申报方式、申报材料及受理日期</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申报方式为网上申报。具体要求如下：</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1.网上申报的方法是：登陆浙江社科网（http://www.zjskw.gov.cn/），在页面右侧功能区中的【项目申报管理系统】入口进入， 按使用说明操作，内容应与纸质材料一致。</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新用户填写</w:t>
      </w:r>
      <w:proofErr w:type="gramStart"/>
      <w:r>
        <w:rPr>
          <w:color w:val="333333"/>
          <w:sz w:val="30"/>
          <w:szCs w:val="30"/>
        </w:rPr>
        <w:t>完注册</w:t>
      </w:r>
      <w:proofErr w:type="gramEnd"/>
      <w:r>
        <w:rPr>
          <w:color w:val="333333"/>
          <w:sz w:val="30"/>
          <w:szCs w:val="30"/>
        </w:rPr>
        <w:t>信息以申报用户身份登录后，需进行【单位信息设置】，其中【管理部门设置】页面【高级管理部门类型】</w:t>
      </w:r>
      <w:r>
        <w:rPr>
          <w:color w:val="333333"/>
          <w:sz w:val="30"/>
          <w:szCs w:val="30"/>
        </w:rPr>
        <w:lastRenderedPageBreak/>
        <w:t>及相对应的【高级管理部门】按以下类别进行选择：高校、党校、社科院及设立了高级管理员的研究院所用户选择“高校党校社科院”和所在单位；所在单位未设立高级管理员的其他用户选择“市县社科联及其他”和“省社科联”。</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各申报单位的科研管理部门高级管理员须进入【项目申报管理系统】，及时审核本单位新注册用户的</w:t>
      </w:r>
      <w:proofErr w:type="gramStart"/>
      <w:r>
        <w:rPr>
          <w:color w:val="333333"/>
          <w:sz w:val="30"/>
          <w:szCs w:val="30"/>
        </w:rPr>
        <w:t>帐户</w:t>
      </w:r>
      <w:proofErr w:type="gramEnd"/>
      <w:r>
        <w:rPr>
          <w:color w:val="333333"/>
          <w:sz w:val="30"/>
          <w:szCs w:val="30"/>
        </w:rPr>
        <w:t>申请，并在规定时限内审核本单位的课题申报材料并上报。</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2.申报纸质材料：</w:t>
      </w:r>
      <w:r>
        <w:rPr>
          <w:color w:val="FF0000"/>
          <w:sz w:val="30"/>
          <w:szCs w:val="30"/>
        </w:rPr>
        <w:t>各单位递交盖上公章的《2019年度省社科联研究课题申报汇总表》1份</w:t>
      </w:r>
      <w:r>
        <w:rPr>
          <w:color w:val="333333"/>
          <w:sz w:val="30"/>
          <w:szCs w:val="30"/>
        </w:rPr>
        <w:t>，并同时将电子文档</w:t>
      </w:r>
      <w:proofErr w:type="gramStart"/>
      <w:r>
        <w:rPr>
          <w:color w:val="333333"/>
          <w:sz w:val="30"/>
          <w:szCs w:val="30"/>
        </w:rPr>
        <w:t>发学校</w:t>
      </w:r>
      <w:proofErr w:type="gramEnd"/>
      <w:r>
        <w:rPr>
          <w:color w:val="333333"/>
          <w:sz w:val="30"/>
          <w:szCs w:val="30"/>
        </w:rPr>
        <w:t>科技处邮箱：</w:t>
      </w:r>
      <w:hyperlink r:id="rId7" w:history="1">
        <w:r>
          <w:rPr>
            <w:rStyle w:val="a5"/>
            <w:sz w:val="30"/>
            <w:szCs w:val="30"/>
          </w:rPr>
          <w:t>1120942178@qq.com</w:t>
        </w:r>
      </w:hyperlink>
      <w:r>
        <w:rPr>
          <w:color w:val="333333"/>
          <w:sz w:val="30"/>
          <w:szCs w:val="30"/>
        </w:rPr>
        <w:t>。存档用的</w:t>
      </w:r>
      <w:r>
        <w:rPr>
          <w:color w:val="FF0000"/>
          <w:sz w:val="30"/>
          <w:szCs w:val="30"/>
        </w:rPr>
        <w:t>《课题申报表》（一式2份）使用A3纸双面打印，</w:t>
      </w:r>
      <w:r>
        <w:rPr>
          <w:color w:val="333333"/>
          <w:sz w:val="30"/>
          <w:szCs w:val="30"/>
        </w:rPr>
        <w:t>中缝装订，待确定立项后再递交。</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课题申报材料要做到规范、准确、齐全、一致。各单位要仔细审核，避免申报者重复提交或者提交空白表格。课题申报活页不得泄漏个人及单位信息。</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3.课题申报所需的各种材料（申报通知、申报表、活页、申报管理系统说明等）请直接上浙江</w:t>
      </w:r>
      <w:proofErr w:type="gramStart"/>
      <w:r>
        <w:rPr>
          <w:color w:val="333333"/>
          <w:sz w:val="30"/>
          <w:szCs w:val="30"/>
        </w:rPr>
        <w:t>社科网</w:t>
      </w:r>
      <w:proofErr w:type="gramEnd"/>
      <w:r>
        <w:rPr>
          <w:color w:val="333333"/>
          <w:sz w:val="30"/>
          <w:szCs w:val="30"/>
        </w:rPr>
        <w:t>查询并下载。</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color w:val="333333"/>
          <w:sz w:val="30"/>
          <w:szCs w:val="30"/>
        </w:rPr>
        <w:t>4.课题申报时间为从即日起至</w:t>
      </w:r>
      <w:r>
        <w:rPr>
          <w:rStyle w:val="a7"/>
          <w:color w:val="FF0000"/>
          <w:sz w:val="30"/>
          <w:szCs w:val="30"/>
        </w:rPr>
        <w:t>2018年6月8日止</w:t>
      </w:r>
      <w:r>
        <w:rPr>
          <w:color w:val="333333"/>
          <w:sz w:val="30"/>
          <w:szCs w:val="30"/>
        </w:rPr>
        <w:t>。逾期不再受理。</w:t>
      </w:r>
    </w:p>
    <w:p w:rsidR="00E96631" w:rsidRDefault="00E96631" w:rsidP="00E96631">
      <w:pPr>
        <w:pStyle w:val="a6"/>
        <w:shd w:val="clear" w:color="auto" w:fill="FFFFFF"/>
        <w:spacing w:before="0" w:beforeAutospacing="0" w:after="0" w:afterAutospacing="0" w:line="315" w:lineRule="atLeast"/>
        <w:ind w:firstLine="60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315" w:lineRule="atLeast"/>
        <w:ind w:left="420"/>
        <w:textAlignment w:val="baseline"/>
        <w:rPr>
          <w:sz w:val="21"/>
          <w:szCs w:val="21"/>
        </w:rPr>
      </w:pPr>
      <w:r>
        <w:rPr>
          <w:color w:val="333333"/>
          <w:sz w:val="30"/>
          <w:szCs w:val="30"/>
        </w:rPr>
        <w:t>附件：</w:t>
      </w:r>
    </w:p>
    <w:p w:rsidR="00E96631" w:rsidRDefault="00E96631" w:rsidP="00E96631">
      <w:pPr>
        <w:pStyle w:val="a6"/>
        <w:shd w:val="clear" w:color="auto" w:fill="FFFFFF"/>
        <w:spacing w:before="0" w:beforeAutospacing="0" w:after="0" w:afterAutospacing="0" w:line="240" w:lineRule="atLeast"/>
        <w:ind w:firstLine="480"/>
        <w:textAlignment w:val="baseline"/>
        <w:rPr>
          <w:sz w:val="21"/>
          <w:szCs w:val="21"/>
        </w:rPr>
      </w:pPr>
      <w:r>
        <w:rPr>
          <w:noProof/>
          <w:sz w:val="21"/>
          <w:szCs w:val="21"/>
        </w:rPr>
        <w:drawing>
          <wp:inline distT="0" distB="0" distL="0" distR="0">
            <wp:extent cx="152400" cy="152400"/>
            <wp:effectExtent l="0" t="0" r="0" b="0"/>
            <wp:docPr id="3" name="图片 3" descr="http://kjc.jhc.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jc.jhc.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Pr>
            <w:rStyle w:val="a5"/>
            <w:sz w:val="21"/>
            <w:szCs w:val="21"/>
          </w:rPr>
          <w:t>附1-1：2018年省社科</w:t>
        </w:r>
        <w:proofErr w:type="gramStart"/>
        <w:r>
          <w:rPr>
            <w:rStyle w:val="a5"/>
            <w:sz w:val="21"/>
            <w:szCs w:val="21"/>
          </w:rPr>
          <w:t>联研究</w:t>
        </w:r>
        <w:proofErr w:type="gramEnd"/>
        <w:r>
          <w:rPr>
            <w:rStyle w:val="a5"/>
            <w:sz w:val="21"/>
            <w:szCs w:val="21"/>
          </w:rPr>
          <w:t>课题申报表.doc.doc</w:t>
        </w:r>
      </w:hyperlink>
    </w:p>
    <w:p w:rsidR="00E96631" w:rsidRDefault="00E96631" w:rsidP="00E96631">
      <w:pPr>
        <w:pStyle w:val="a6"/>
        <w:shd w:val="clear" w:color="auto" w:fill="FFFFFF"/>
        <w:spacing w:before="0" w:beforeAutospacing="0" w:after="0" w:afterAutospacing="0" w:line="240" w:lineRule="atLeast"/>
        <w:ind w:firstLine="48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240" w:lineRule="atLeast"/>
        <w:ind w:firstLine="480"/>
        <w:textAlignment w:val="baseline"/>
        <w:rPr>
          <w:sz w:val="21"/>
          <w:szCs w:val="21"/>
        </w:rPr>
      </w:pPr>
      <w:r>
        <w:rPr>
          <w:noProof/>
          <w:sz w:val="21"/>
          <w:szCs w:val="21"/>
        </w:rPr>
        <w:drawing>
          <wp:inline distT="0" distB="0" distL="0" distR="0">
            <wp:extent cx="152400" cy="152400"/>
            <wp:effectExtent l="0" t="0" r="0" b="0"/>
            <wp:docPr id="2" name="图片 2" descr="http://kjc.jhc.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jc.jhc.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Pr>
            <w:rStyle w:val="a5"/>
            <w:sz w:val="21"/>
            <w:szCs w:val="21"/>
          </w:rPr>
          <w:t>附1-2：2018年省社科</w:t>
        </w:r>
        <w:proofErr w:type="gramStart"/>
        <w:r>
          <w:rPr>
            <w:rStyle w:val="a5"/>
            <w:sz w:val="21"/>
            <w:szCs w:val="21"/>
          </w:rPr>
          <w:t>联研究</w:t>
        </w:r>
        <w:proofErr w:type="gramEnd"/>
        <w:r>
          <w:rPr>
            <w:rStyle w:val="a5"/>
            <w:sz w:val="21"/>
            <w:szCs w:val="21"/>
          </w:rPr>
          <w:t>课题论证（活页）.doc.doc</w:t>
        </w:r>
      </w:hyperlink>
    </w:p>
    <w:p w:rsidR="00E96631" w:rsidRDefault="00E96631" w:rsidP="00E96631">
      <w:pPr>
        <w:pStyle w:val="a6"/>
        <w:shd w:val="clear" w:color="auto" w:fill="FFFFFF"/>
        <w:spacing w:before="0" w:beforeAutospacing="0" w:after="0" w:afterAutospacing="0" w:line="240" w:lineRule="atLeast"/>
        <w:ind w:firstLine="48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240" w:lineRule="atLeast"/>
        <w:ind w:firstLine="480"/>
        <w:textAlignment w:val="baseline"/>
        <w:rPr>
          <w:sz w:val="21"/>
          <w:szCs w:val="21"/>
        </w:rPr>
      </w:pPr>
      <w:r>
        <w:rPr>
          <w:noProof/>
          <w:sz w:val="21"/>
          <w:szCs w:val="21"/>
        </w:rPr>
        <w:drawing>
          <wp:inline distT="0" distB="0" distL="0" distR="0">
            <wp:extent cx="152400" cy="152400"/>
            <wp:effectExtent l="0" t="0" r="0" b="0"/>
            <wp:docPr id="1" name="图片 1" descr="http://kjc.jhc.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c.jhc.cn/_ueditor/themes/default/images/icon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Pr>
            <w:rStyle w:val="a5"/>
            <w:sz w:val="21"/>
            <w:szCs w:val="21"/>
          </w:rPr>
          <w:t>浙江省社科</w:t>
        </w:r>
        <w:proofErr w:type="gramStart"/>
        <w:r>
          <w:rPr>
            <w:rStyle w:val="a5"/>
            <w:sz w:val="21"/>
            <w:szCs w:val="21"/>
          </w:rPr>
          <w:t>联项目</w:t>
        </w:r>
        <w:proofErr w:type="gramEnd"/>
        <w:r>
          <w:rPr>
            <w:rStyle w:val="a5"/>
            <w:sz w:val="21"/>
            <w:szCs w:val="21"/>
          </w:rPr>
          <w:t>申报管理系统个人用户使用说明.</w:t>
        </w:r>
        <w:proofErr w:type="gramStart"/>
        <w:r>
          <w:rPr>
            <w:rStyle w:val="a5"/>
            <w:sz w:val="21"/>
            <w:szCs w:val="21"/>
          </w:rPr>
          <w:t>docx</w:t>
        </w:r>
        <w:proofErr w:type="gramEnd"/>
      </w:hyperlink>
    </w:p>
    <w:p w:rsidR="00E96631" w:rsidRDefault="00E96631" w:rsidP="00E96631">
      <w:pPr>
        <w:pStyle w:val="a6"/>
        <w:shd w:val="clear" w:color="auto" w:fill="FFFFFF"/>
        <w:spacing w:before="0" w:beforeAutospacing="0" w:after="0" w:afterAutospacing="0" w:line="315" w:lineRule="atLeast"/>
        <w:ind w:firstLine="1350"/>
        <w:textAlignment w:val="baseline"/>
        <w:rPr>
          <w:sz w:val="21"/>
          <w:szCs w:val="21"/>
        </w:rPr>
      </w:pPr>
      <w:r>
        <w:rPr>
          <w:sz w:val="21"/>
          <w:szCs w:val="21"/>
        </w:rPr>
        <w:lastRenderedPageBreak/>
        <w:t>  </w:t>
      </w:r>
    </w:p>
    <w:p w:rsidR="00E96631" w:rsidRDefault="00E96631" w:rsidP="00E96631">
      <w:pPr>
        <w:pStyle w:val="a6"/>
        <w:shd w:val="clear" w:color="auto" w:fill="FFFFFF"/>
        <w:spacing w:before="0" w:beforeAutospacing="0" w:after="0" w:afterAutospacing="0" w:line="315" w:lineRule="atLeast"/>
        <w:ind w:firstLine="420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315" w:lineRule="atLeast"/>
        <w:ind w:firstLine="420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315" w:lineRule="atLeast"/>
        <w:ind w:firstLine="4200"/>
        <w:textAlignment w:val="baseline"/>
        <w:rPr>
          <w:sz w:val="21"/>
          <w:szCs w:val="21"/>
        </w:rPr>
      </w:pPr>
      <w:r>
        <w:rPr>
          <w:sz w:val="21"/>
          <w:szCs w:val="21"/>
        </w:rPr>
        <w:t>  </w:t>
      </w:r>
    </w:p>
    <w:p w:rsidR="00E96631" w:rsidRDefault="00E96631" w:rsidP="00E96631">
      <w:pPr>
        <w:pStyle w:val="a6"/>
        <w:shd w:val="clear" w:color="auto" w:fill="FFFFFF"/>
        <w:spacing w:before="0" w:beforeAutospacing="0" w:after="0" w:afterAutospacing="0" w:line="315" w:lineRule="atLeast"/>
        <w:ind w:firstLine="4200"/>
        <w:textAlignment w:val="baseline"/>
        <w:rPr>
          <w:sz w:val="21"/>
          <w:szCs w:val="21"/>
        </w:rPr>
      </w:pPr>
      <w:r>
        <w:rPr>
          <w:sz w:val="21"/>
          <w:szCs w:val="21"/>
        </w:rPr>
        <w:t xml:space="preserve">                                               </w:t>
      </w:r>
      <w:r>
        <w:rPr>
          <w:color w:val="333333"/>
          <w:sz w:val="30"/>
          <w:szCs w:val="30"/>
        </w:rPr>
        <w:t>科技处</w:t>
      </w:r>
    </w:p>
    <w:p w:rsidR="00E96631" w:rsidRDefault="00E96631" w:rsidP="00E96631">
      <w:pPr>
        <w:pStyle w:val="a6"/>
        <w:shd w:val="clear" w:color="auto" w:fill="FFFFFF"/>
        <w:spacing w:before="0" w:beforeAutospacing="0" w:after="0" w:afterAutospacing="0"/>
        <w:jc w:val="right"/>
        <w:textAlignment w:val="baseline"/>
        <w:rPr>
          <w:sz w:val="21"/>
          <w:szCs w:val="21"/>
        </w:rPr>
      </w:pPr>
      <w:r>
        <w:rPr>
          <w:color w:val="333333"/>
          <w:sz w:val="30"/>
          <w:szCs w:val="30"/>
        </w:rPr>
        <w:t>2018年5月2日</w:t>
      </w:r>
    </w:p>
    <w:p w:rsidR="00E96631" w:rsidRDefault="00E96631" w:rsidP="00E96631">
      <w:pPr>
        <w:pStyle w:val="a6"/>
        <w:spacing w:before="0" w:beforeAutospacing="0" w:after="0" w:afterAutospacing="0"/>
        <w:rPr>
          <w:sz w:val="21"/>
          <w:szCs w:val="21"/>
        </w:rPr>
      </w:pPr>
      <w:r>
        <w:rPr>
          <w:sz w:val="21"/>
          <w:szCs w:val="21"/>
        </w:rPr>
        <w:t>  </w:t>
      </w:r>
    </w:p>
    <w:p w:rsidR="00BC622A" w:rsidRDefault="00BC622A"/>
    <w:sectPr w:rsidR="00BC62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5E" w:rsidRDefault="0072445E" w:rsidP="00E96631">
      <w:r>
        <w:separator/>
      </w:r>
    </w:p>
  </w:endnote>
  <w:endnote w:type="continuationSeparator" w:id="0">
    <w:p w:rsidR="0072445E" w:rsidRDefault="0072445E" w:rsidP="00E9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5E" w:rsidRDefault="0072445E" w:rsidP="00E96631">
      <w:r>
        <w:separator/>
      </w:r>
    </w:p>
  </w:footnote>
  <w:footnote w:type="continuationSeparator" w:id="0">
    <w:p w:rsidR="0072445E" w:rsidRDefault="0072445E" w:rsidP="00E96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E5"/>
    <w:rsid w:val="00484FE5"/>
    <w:rsid w:val="0072445E"/>
    <w:rsid w:val="00BC622A"/>
    <w:rsid w:val="00E9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631"/>
    <w:rPr>
      <w:sz w:val="18"/>
      <w:szCs w:val="18"/>
    </w:rPr>
  </w:style>
  <w:style w:type="paragraph" w:styleId="a4">
    <w:name w:val="footer"/>
    <w:basedOn w:val="a"/>
    <w:link w:val="Char0"/>
    <w:uiPriority w:val="99"/>
    <w:unhideWhenUsed/>
    <w:rsid w:val="00E9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E96631"/>
    <w:rPr>
      <w:sz w:val="18"/>
      <w:szCs w:val="18"/>
    </w:rPr>
  </w:style>
  <w:style w:type="character" w:styleId="a5">
    <w:name w:val="Hyperlink"/>
    <w:basedOn w:val="a0"/>
    <w:uiPriority w:val="99"/>
    <w:semiHidden/>
    <w:unhideWhenUsed/>
    <w:rsid w:val="00E96631"/>
    <w:rPr>
      <w:strike w:val="0"/>
      <w:dstrike w:val="0"/>
      <w:color w:val="0000FF"/>
      <w:u w:val="none"/>
      <w:effect w:val="none"/>
    </w:rPr>
  </w:style>
  <w:style w:type="paragraph" w:styleId="a6">
    <w:name w:val="Normal (Web)"/>
    <w:basedOn w:val="a"/>
    <w:uiPriority w:val="99"/>
    <w:semiHidden/>
    <w:unhideWhenUsed/>
    <w:rsid w:val="00E966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96631"/>
    <w:rPr>
      <w:b/>
      <w:bCs/>
    </w:rPr>
  </w:style>
  <w:style w:type="paragraph" w:styleId="a8">
    <w:name w:val="Balloon Text"/>
    <w:basedOn w:val="a"/>
    <w:link w:val="Char1"/>
    <w:uiPriority w:val="99"/>
    <w:semiHidden/>
    <w:unhideWhenUsed/>
    <w:rsid w:val="00E96631"/>
    <w:rPr>
      <w:sz w:val="18"/>
      <w:szCs w:val="18"/>
    </w:rPr>
  </w:style>
  <w:style w:type="character" w:customStyle="1" w:styleId="Char1">
    <w:name w:val="批注框文本 Char"/>
    <w:basedOn w:val="a0"/>
    <w:link w:val="a8"/>
    <w:uiPriority w:val="99"/>
    <w:semiHidden/>
    <w:rsid w:val="00E966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6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631"/>
    <w:rPr>
      <w:sz w:val="18"/>
      <w:szCs w:val="18"/>
    </w:rPr>
  </w:style>
  <w:style w:type="paragraph" w:styleId="a4">
    <w:name w:val="footer"/>
    <w:basedOn w:val="a"/>
    <w:link w:val="Char0"/>
    <w:uiPriority w:val="99"/>
    <w:unhideWhenUsed/>
    <w:rsid w:val="00E96631"/>
    <w:pPr>
      <w:tabs>
        <w:tab w:val="center" w:pos="4153"/>
        <w:tab w:val="right" w:pos="8306"/>
      </w:tabs>
      <w:snapToGrid w:val="0"/>
      <w:jc w:val="left"/>
    </w:pPr>
    <w:rPr>
      <w:sz w:val="18"/>
      <w:szCs w:val="18"/>
    </w:rPr>
  </w:style>
  <w:style w:type="character" w:customStyle="1" w:styleId="Char0">
    <w:name w:val="页脚 Char"/>
    <w:basedOn w:val="a0"/>
    <w:link w:val="a4"/>
    <w:uiPriority w:val="99"/>
    <w:rsid w:val="00E96631"/>
    <w:rPr>
      <w:sz w:val="18"/>
      <w:szCs w:val="18"/>
    </w:rPr>
  </w:style>
  <w:style w:type="character" w:styleId="a5">
    <w:name w:val="Hyperlink"/>
    <w:basedOn w:val="a0"/>
    <w:uiPriority w:val="99"/>
    <w:semiHidden/>
    <w:unhideWhenUsed/>
    <w:rsid w:val="00E96631"/>
    <w:rPr>
      <w:strike w:val="0"/>
      <w:dstrike w:val="0"/>
      <w:color w:val="0000FF"/>
      <w:u w:val="none"/>
      <w:effect w:val="none"/>
    </w:rPr>
  </w:style>
  <w:style w:type="paragraph" w:styleId="a6">
    <w:name w:val="Normal (Web)"/>
    <w:basedOn w:val="a"/>
    <w:uiPriority w:val="99"/>
    <w:semiHidden/>
    <w:unhideWhenUsed/>
    <w:rsid w:val="00E9663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96631"/>
    <w:rPr>
      <w:b/>
      <w:bCs/>
    </w:rPr>
  </w:style>
  <w:style w:type="paragraph" w:styleId="a8">
    <w:name w:val="Balloon Text"/>
    <w:basedOn w:val="a"/>
    <w:link w:val="Char1"/>
    <w:uiPriority w:val="99"/>
    <w:semiHidden/>
    <w:unhideWhenUsed/>
    <w:rsid w:val="00E96631"/>
    <w:rPr>
      <w:sz w:val="18"/>
      <w:szCs w:val="18"/>
    </w:rPr>
  </w:style>
  <w:style w:type="character" w:customStyle="1" w:styleId="Char1">
    <w:name w:val="批注框文本 Char"/>
    <w:basedOn w:val="a0"/>
    <w:link w:val="a8"/>
    <w:uiPriority w:val="99"/>
    <w:semiHidden/>
    <w:rsid w:val="00E96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11698">
      <w:bodyDiv w:val="1"/>
      <w:marLeft w:val="0"/>
      <w:marRight w:val="0"/>
      <w:marTop w:val="0"/>
      <w:marBottom w:val="0"/>
      <w:divBdr>
        <w:top w:val="none" w:sz="0" w:space="0" w:color="auto"/>
        <w:left w:val="none" w:sz="0" w:space="0" w:color="auto"/>
        <w:bottom w:val="none" w:sz="0" w:space="0" w:color="auto"/>
        <w:right w:val="none" w:sz="0" w:space="0" w:color="auto"/>
      </w:divBdr>
      <w:divsChild>
        <w:div w:id="927618700">
          <w:marLeft w:val="0"/>
          <w:marRight w:val="0"/>
          <w:marTop w:val="0"/>
          <w:marBottom w:val="0"/>
          <w:divBdr>
            <w:top w:val="none" w:sz="0" w:space="0" w:color="auto"/>
            <w:left w:val="none" w:sz="0" w:space="0" w:color="auto"/>
            <w:bottom w:val="none" w:sz="0" w:space="0" w:color="auto"/>
            <w:right w:val="none" w:sz="0" w:space="0" w:color="auto"/>
          </w:divBdr>
          <w:divsChild>
            <w:div w:id="1610506652">
              <w:marLeft w:val="0"/>
              <w:marRight w:val="0"/>
              <w:marTop w:val="0"/>
              <w:marBottom w:val="0"/>
              <w:divBdr>
                <w:top w:val="none" w:sz="0" w:space="0" w:color="auto"/>
                <w:left w:val="none" w:sz="0" w:space="0" w:color="auto"/>
                <w:bottom w:val="none" w:sz="0" w:space="0" w:color="auto"/>
                <w:right w:val="none" w:sz="0" w:space="0" w:color="auto"/>
              </w:divBdr>
              <w:divsChild>
                <w:div w:id="686519193">
                  <w:marLeft w:val="0"/>
                  <w:marRight w:val="0"/>
                  <w:marTop w:val="0"/>
                  <w:marBottom w:val="0"/>
                  <w:divBdr>
                    <w:top w:val="none" w:sz="0" w:space="0" w:color="auto"/>
                    <w:left w:val="none" w:sz="0" w:space="0" w:color="auto"/>
                    <w:bottom w:val="none" w:sz="0" w:space="0" w:color="auto"/>
                    <w:right w:val="none" w:sz="0" w:space="0" w:color="auto"/>
                  </w:divBdr>
                  <w:divsChild>
                    <w:div w:id="3250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120942178@qq.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jc.jhc.cn/_upload/article/files/49/d8/5897bba84b9096eaa7828e5cdfa0/eaa9d3f9-8c4e-4c3a-bff8-7aba9ca561c9.docx" TargetMode="External"/><Relationship Id="rId5" Type="http://schemas.openxmlformats.org/officeDocument/2006/relationships/footnotes" Target="footnotes.xml"/><Relationship Id="rId10" Type="http://schemas.openxmlformats.org/officeDocument/2006/relationships/hyperlink" Target="http://kjc.jhc.cn/_upload/article/files/49/d8/5897bba84b9096eaa7828e5cdfa0/7ece8577-52db-4063-9508-ce8743854135.doc" TargetMode="External"/><Relationship Id="rId4" Type="http://schemas.openxmlformats.org/officeDocument/2006/relationships/webSettings" Target="webSettings.xml"/><Relationship Id="rId9" Type="http://schemas.openxmlformats.org/officeDocument/2006/relationships/hyperlink" Target="http://kjc.jhc.cn/_upload/article/files/49/d8/5897bba84b9096eaa7828e5cdfa0/ad5ef85d-20d9-4d4c-b436-121ae9cff01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yxy20170110</dc:creator>
  <cp:keywords/>
  <dc:description/>
  <cp:lastModifiedBy>yxy20170110</cp:lastModifiedBy>
  <cp:revision>2</cp:revision>
  <dcterms:created xsi:type="dcterms:W3CDTF">2018-05-03T07:48:00Z</dcterms:created>
  <dcterms:modified xsi:type="dcterms:W3CDTF">2018-05-03T07:48:00Z</dcterms:modified>
</cp:coreProperties>
</file>