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8"/>
      </w:tblGrid>
      <w:tr w:rsidR="00591E6A" w:rsidRPr="00591E6A" w:rsidTr="00591E6A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8"/>
            </w:tblGrid>
            <w:tr w:rsidR="00591E6A" w:rsidRPr="00591E6A">
              <w:tc>
                <w:tcPr>
                  <w:tcW w:w="0" w:type="auto"/>
                  <w:vAlign w:val="center"/>
                  <w:hideMark/>
                </w:tcPr>
                <w:p w:rsidR="00591E6A" w:rsidRPr="00591E6A" w:rsidRDefault="00591E6A" w:rsidP="00591E6A">
                  <w:pPr>
                    <w:widowControl/>
                    <w:jc w:val="center"/>
                    <w:rPr>
                      <w:rFonts w:ascii="ˎ̥" w:hAnsi="ˎ̥" w:hint="eastAsia"/>
                      <w:sz w:val="32"/>
                      <w:szCs w:val="32"/>
                    </w:rPr>
                  </w:pPr>
                  <w:r w:rsidRPr="00591E6A">
                    <w:rPr>
                      <w:rFonts w:ascii="ˎ̥" w:hAnsi="ˎ̥"/>
                      <w:sz w:val="32"/>
                      <w:szCs w:val="32"/>
                    </w:rPr>
                    <w:t>关于开展</w:t>
                  </w:r>
                  <w:r w:rsidRPr="00591E6A">
                    <w:rPr>
                      <w:rFonts w:ascii="ˎ̥" w:hAnsi="ˎ̥"/>
                      <w:sz w:val="32"/>
                      <w:szCs w:val="32"/>
                    </w:rPr>
                    <w:t>2018</w:t>
                  </w:r>
                  <w:r w:rsidRPr="00591E6A">
                    <w:rPr>
                      <w:rFonts w:ascii="ˎ̥" w:hAnsi="ˎ̥"/>
                      <w:sz w:val="32"/>
                      <w:szCs w:val="32"/>
                    </w:rPr>
                    <w:t>年校级教改项目申报工作的通知</w:t>
                  </w:r>
                </w:p>
                <w:p w:rsidR="00591E6A" w:rsidRPr="00591E6A" w:rsidRDefault="00591E6A" w:rsidP="00591E6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全体教师：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为加强教学内涵建设，调动教师参与教学改革研究与实践的积极性和创造性，提高人才</w:t>
                  </w:r>
                  <w:bookmarkStart w:id="0" w:name="_GoBack"/>
                  <w:bookmarkEnd w:id="0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培养质量，提升教师教育教学能力与水平，根据学校《教学改革与研究项目管理办法（修订）》（</w:t>
                  </w:r>
                  <w:proofErr w:type="gramStart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金职院办</w:t>
                  </w:r>
                  <w:proofErr w:type="gramEnd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〔2011〕52号 ）文件精神，决定开展2018年度校级重点教改项目立项申报工作，现将有关事宜通知如下：</w:t>
                  </w:r>
                </w:p>
                <w:p w:rsidR="00591E6A" w:rsidRPr="00591E6A" w:rsidRDefault="00591E6A" w:rsidP="00591E6A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一、立项原则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应体现学校专业建设与教学改革办学特色，遵循高等职业教育教学规律，围绕推进重点校建设这一中心主题，反映人才培养模式、教学运行管理和课堂教学的改革需要。研究成果既要反映前瞻性理论和前导性实践的应用趋势，又要有较强的针对性、借鉴价值和可操作性。研究项目须与本人教学或管理工作充分结合，且必须付诸于实践。</w:t>
                  </w:r>
                </w:p>
                <w:p w:rsidR="00591E6A" w:rsidRPr="00591E6A" w:rsidRDefault="00591E6A" w:rsidP="00591E6A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二、立项类别和资助说明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2018年度校级重点教学改革项目按五个专题</w:t>
                  </w:r>
                  <w:proofErr w:type="gramStart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类设立</w:t>
                  </w:r>
                  <w:proofErr w:type="gramEnd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124项课题，其中课堂教改项目（20项）、青年教师项目（50项）、创新创业教育专项（20项）、课程</w:t>
                  </w:r>
                  <w:proofErr w:type="gramStart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思政改革</w:t>
                  </w:r>
                  <w:proofErr w:type="gramEnd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项目（20项）、“双优班”学员专项研究项目(14项)，研究期限一般不超过2年。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立项后由教务处专业课程建设费进行资助，其中课堂教改项目、青年教师项目、课程</w:t>
                  </w:r>
                  <w:proofErr w:type="gramStart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思政改革</w:t>
                  </w:r>
                  <w:proofErr w:type="gramEnd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项目、创新创业教育专项0.3万元/项，“双优班”学员专项0.5万元/项。项目分年度下拨经费，2018年先下拨50%的经费，另外50%的经费按时结题再予以拨付。</w:t>
                  </w:r>
                </w:p>
                <w:p w:rsidR="00591E6A" w:rsidRPr="00591E6A" w:rsidRDefault="00591E6A" w:rsidP="00591E6A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lastRenderedPageBreak/>
                    <w:t>三、申报条件和程序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（一）申报条件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1.鼓励一线教学的专兼任教师、教辅人员和教育教学管理人员的教育教学和管理研究，向青年教师倾斜，不鼓励副高及以上职称申报，其中青年项目的负责人</w:t>
                  </w:r>
                  <w:proofErr w:type="gramStart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需年龄</w:t>
                  </w:r>
                  <w:proofErr w:type="gramEnd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在40周岁以下（即1978年1月1日以后出生），讲师及以下职称人员。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2.每个项目负责人限报1个项目。项目组成员最多只能同时参加本年度2个项目的申请。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3.承担校级及以上教学改革项目尚未结题的负责人，不得申报本年度教学改革项目。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4.承担2014年以来校级教改项目尚未结题的负责人，不能作为项目负责人申报本年度教改项目。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5.已列入科研、教改项目的课题不能参与本次申报。与历年校教改项目研究内容相似的项目不能参与本次申报。“双优班”学员（每学院1人）不再申报专项以外的项目。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6.校级教改项目重在实践探索，应具备针对性、可操作性和借鉴推广价值。仅有理论研究而</w:t>
                  </w:r>
                  <w:proofErr w:type="gramStart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无实践</w:t>
                  </w:r>
                  <w:proofErr w:type="gramEnd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探索的项目将不予支持。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（二）申报程序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1.要求各学院对本学院申报的项目进行会</w:t>
                  </w:r>
                  <w:proofErr w:type="gramStart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评方式</w:t>
                  </w:r>
                  <w:proofErr w:type="gramEnd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的初审，务必避免研究内容与学院专业的教学改革相脱节，分类排序后将初审推荐项目汇总表提交教务处。各学院推荐申报限额如下（“双优班”学员专项研究项目不在限额内）：</w:t>
                  </w:r>
                </w:p>
                <w:tbl>
                  <w:tblPr>
                    <w:tblW w:w="9216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580"/>
                    <w:gridCol w:w="580"/>
                    <w:gridCol w:w="580"/>
                    <w:gridCol w:w="580"/>
                    <w:gridCol w:w="580"/>
                    <w:gridCol w:w="580"/>
                    <w:gridCol w:w="580"/>
                    <w:gridCol w:w="580"/>
                    <w:gridCol w:w="580"/>
                    <w:gridCol w:w="580"/>
                    <w:gridCol w:w="580"/>
                    <w:gridCol w:w="580"/>
                    <w:gridCol w:w="580"/>
                    <w:gridCol w:w="580"/>
                    <w:gridCol w:w="580"/>
                  </w:tblGrid>
                  <w:tr w:rsidR="00591E6A" w:rsidRPr="00591E6A">
                    <w:trPr>
                      <w:jc w:val="center"/>
                    </w:trPr>
                    <w:tc>
                      <w:tcPr>
                        <w:tcW w:w="516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lastRenderedPageBreak/>
                          <w:t>学院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信息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机电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建工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经管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师范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农学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医学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旅游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艺术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制药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商务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金义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基础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创业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outset" w:sz="8" w:space="0" w:color="000000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合计</w:t>
                        </w:r>
                      </w:p>
                    </w:tc>
                  </w:tr>
                  <w:tr w:rsidR="00591E6A" w:rsidRPr="00591E6A">
                    <w:trPr>
                      <w:jc w:val="center"/>
                    </w:trPr>
                    <w:tc>
                      <w:tcPr>
                        <w:tcW w:w="516" w:type="dxa"/>
                        <w:tcBorders>
                          <w:top w:val="nil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数量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  <w:hideMark/>
                      </w:tcPr>
                      <w:p w:rsidR="00591E6A" w:rsidRPr="00591E6A" w:rsidRDefault="00591E6A" w:rsidP="00591E6A">
                        <w:pPr>
                          <w:widowControl/>
                          <w:jc w:val="center"/>
                          <w:rPr>
                            <w:rFonts w:ascii="Calibri" w:eastAsia="宋体" w:hAnsi="Calibri" w:cs="宋体"/>
                            <w:kern w:val="0"/>
                            <w:szCs w:val="21"/>
                          </w:rPr>
                        </w:pPr>
                        <w:r w:rsidRPr="00591E6A">
                          <w:rPr>
                            <w:rFonts w:ascii="仿宋" w:eastAsia="仿宋" w:hAnsi="仿宋" w:cs="宋体" w:hint="eastAsia"/>
                            <w:kern w:val="0"/>
                            <w:szCs w:val="21"/>
                          </w:rPr>
                          <w:t>160</w:t>
                        </w:r>
                      </w:p>
                    </w:tc>
                  </w:tr>
                </w:tbl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2.通过学院初审的项目负责人可登录</w:t>
                  </w:r>
                  <w:proofErr w:type="gramStart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教务网</w:t>
                  </w:r>
                  <w:proofErr w:type="gramEnd"/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/教改课题，登陆后根据系统提示完成申报操作，网络申报截止时间6月1日。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3．学校统一组织评审。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联系人：李远远（82265918/9210027,13989416189/686189）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材料收集：廖英（82265041/9215041,18395948826/698826）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 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righ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                                  </w:t>
                  </w: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 xml:space="preserve"> 教务处</w:t>
                  </w:r>
                </w:p>
                <w:p w:rsidR="00591E6A" w:rsidRPr="00591E6A" w:rsidRDefault="00591E6A" w:rsidP="00591E6A">
                  <w:pPr>
                    <w:widowControl/>
                    <w:ind w:firstLine="560"/>
                    <w:jc w:val="righ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591E6A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2018年4月10日</w:t>
                  </w:r>
                </w:p>
                <w:p w:rsidR="00591E6A" w:rsidRPr="00591E6A" w:rsidRDefault="00591E6A" w:rsidP="00591E6A">
                  <w:pPr>
                    <w:widowControl/>
                    <w:rPr>
                      <w:rFonts w:ascii="Calibri" w:eastAsia="仿宋_GB2312" w:hAnsi="Calibri" w:cs="宋体"/>
                      <w:kern w:val="0"/>
                      <w:szCs w:val="21"/>
                    </w:rPr>
                  </w:pPr>
                  <w:r w:rsidRPr="00591E6A">
                    <w:rPr>
                      <w:rFonts w:ascii="Calibri" w:eastAsia="仿宋_GB2312" w:hAnsi="Calibri" w:cs="宋体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591E6A" w:rsidRPr="00591E6A" w:rsidRDefault="00591E6A" w:rsidP="00591E6A">
            <w:pPr>
              <w:widowControl/>
              <w:jc w:val="left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</w:p>
        </w:tc>
      </w:tr>
      <w:tr w:rsidR="00591E6A" w:rsidRPr="00591E6A" w:rsidTr="00591E6A">
        <w:trPr>
          <w:jc w:val="center"/>
        </w:trPr>
        <w:tc>
          <w:tcPr>
            <w:tcW w:w="5000" w:type="pct"/>
            <w:vAlign w:val="center"/>
            <w:hideMark/>
          </w:tcPr>
          <w:p w:rsidR="00591E6A" w:rsidRPr="00591E6A" w:rsidRDefault="00591E6A" w:rsidP="00591E6A">
            <w:pPr>
              <w:widowControl/>
              <w:jc w:val="left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8"/>
            </w:tblGrid>
            <w:tr w:rsidR="00591E6A" w:rsidRPr="00591E6A">
              <w:tc>
                <w:tcPr>
                  <w:tcW w:w="0" w:type="auto"/>
                  <w:vAlign w:val="center"/>
                  <w:hideMark/>
                </w:tcPr>
                <w:p w:rsidR="00591E6A" w:rsidRPr="00591E6A" w:rsidRDefault="00591E6A" w:rsidP="00591E6A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91E6A" w:rsidRPr="00591E6A" w:rsidRDefault="00591E6A" w:rsidP="00591E6A">
            <w:pPr>
              <w:widowControl/>
              <w:jc w:val="left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</w:p>
        </w:tc>
      </w:tr>
    </w:tbl>
    <w:p w:rsidR="00D70716" w:rsidRDefault="00D70716"/>
    <w:sectPr w:rsidR="00D70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4C"/>
    <w:rsid w:val="00591E6A"/>
    <w:rsid w:val="00BD5A4C"/>
    <w:rsid w:val="00D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D0E7"/>
                <w:bottom w:val="none" w:sz="0" w:space="0" w:color="auto"/>
                <w:right w:val="single" w:sz="6" w:space="0" w:color="BDD0E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yxy20170110</dc:creator>
  <cp:keywords/>
  <dc:description/>
  <cp:lastModifiedBy>yxy20170110</cp:lastModifiedBy>
  <cp:revision>3</cp:revision>
  <dcterms:created xsi:type="dcterms:W3CDTF">2018-04-16T02:34:00Z</dcterms:created>
  <dcterms:modified xsi:type="dcterms:W3CDTF">2018-04-16T02:36:00Z</dcterms:modified>
</cp:coreProperties>
</file>